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27645" w14:textId="062FCF04" w:rsidR="00F14E40" w:rsidRDefault="00F14E40" w:rsidP="00BE7557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sz w:val="42"/>
          <w:szCs w:val="42"/>
        </w:rPr>
      </w:pPr>
      <w:r>
        <w:rPr>
          <w:rFonts w:ascii="Verdana" w:hAnsi="Verdana" w:cs="Verdana"/>
          <w:b/>
          <w:bCs/>
          <w:sz w:val="42"/>
          <w:szCs w:val="42"/>
        </w:rPr>
        <w:t>Permission to View Film/Video</w:t>
      </w:r>
      <w:r w:rsidR="000B5C8E">
        <w:rPr>
          <w:rFonts w:ascii="Verdana" w:hAnsi="Verdana" w:cs="Verdana"/>
          <w:b/>
          <w:bCs/>
          <w:sz w:val="42"/>
          <w:szCs w:val="42"/>
        </w:rPr>
        <w:t>/Program</w:t>
      </w:r>
    </w:p>
    <w:p w14:paraId="7CE13A31" w14:textId="45F35256" w:rsidR="00013900" w:rsidRDefault="00013900" w:rsidP="00BE755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2152F82" wp14:editId="71B3682D">
            <wp:extent cx="1561736" cy="1116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24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027C8" w14:textId="77777777" w:rsidR="00BE7557" w:rsidRDefault="00BE7557" w:rsidP="00F14E4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6"/>
          <w:szCs w:val="26"/>
        </w:rPr>
      </w:pPr>
    </w:p>
    <w:p w14:paraId="063ADCBC" w14:textId="0DCF36C5" w:rsidR="00F14E40" w:rsidRDefault="00D27997" w:rsidP="00F14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>Occasionally, film/videos/</w:t>
      </w:r>
      <w:r w:rsidR="00ED0898">
        <w:rPr>
          <w:rFonts w:ascii="Verdana" w:hAnsi="Verdana" w:cs="Verdana"/>
          <w:sz w:val="26"/>
          <w:szCs w:val="26"/>
        </w:rPr>
        <w:t xml:space="preserve">TV </w:t>
      </w:r>
      <w:r>
        <w:rPr>
          <w:rFonts w:ascii="Verdana" w:hAnsi="Verdana" w:cs="Verdana"/>
          <w:sz w:val="26"/>
          <w:szCs w:val="26"/>
        </w:rPr>
        <w:t xml:space="preserve">programs </w:t>
      </w:r>
      <w:r w:rsidR="00F14E40">
        <w:rPr>
          <w:rFonts w:ascii="Verdana" w:hAnsi="Verdana" w:cs="Verdana"/>
          <w:sz w:val="26"/>
          <w:szCs w:val="26"/>
        </w:rPr>
        <w:t xml:space="preserve">are used in the classroom in order to illustrate a particular curricular-related </w:t>
      </w:r>
      <w:r>
        <w:rPr>
          <w:rFonts w:ascii="Verdana" w:hAnsi="Verdana" w:cs="Verdana"/>
          <w:sz w:val="26"/>
          <w:szCs w:val="26"/>
        </w:rPr>
        <w:t xml:space="preserve">or linguistic </w:t>
      </w:r>
      <w:r w:rsidR="00F14E40">
        <w:rPr>
          <w:rFonts w:ascii="Verdana" w:hAnsi="Verdana" w:cs="Verdana"/>
          <w:sz w:val="26"/>
          <w:szCs w:val="26"/>
        </w:rPr>
        <w:t>concept.</w:t>
      </w:r>
    </w:p>
    <w:p w14:paraId="1B32C987" w14:textId="6174E38E" w:rsidR="00F14E40" w:rsidRDefault="00F14E40" w:rsidP="00F14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>I am notifying</w:t>
      </w:r>
      <w:r w:rsidR="00BE7557">
        <w:rPr>
          <w:rFonts w:ascii="Verdana" w:hAnsi="Verdana" w:cs="Verdana"/>
          <w:sz w:val="26"/>
          <w:szCs w:val="26"/>
        </w:rPr>
        <w:t xml:space="preserve"> you that we will be watching </w:t>
      </w:r>
      <w:r>
        <w:rPr>
          <w:rFonts w:ascii="Verdana" w:hAnsi="Verdana" w:cs="Verdana"/>
          <w:sz w:val="26"/>
          <w:szCs w:val="26"/>
        </w:rPr>
        <w:t>film</w:t>
      </w:r>
      <w:r w:rsidR="00BE7557">
        <w:rPr>
          <w:rFonts w:ascii="Verdana" w:hAnsi="Verdana" w:cs="Verdana"/>
          <w:sz w:val="26"/>
          <w:szCs w:val="26"/>
        </w:rPr>
        <w:t>s</w:t>
      </w:r>
      <w:r>
        <w:rPr>
          <w:rFonts w:ascii="Verdana" w:hAnsi="Verdana" w:cs="Verdana"/>
          <w:sz w:val="26"/>
          <w:szCs w:val="26"/>
        </w:rPr>
        <w:t>/video</w:t>
      </w:r>
      <w:r w:rsidR="00BE7557">
        <w:rPr>
          <w:rFonts w:ascii="Verdana" w:hAnsi="Verdana" w:cs="Verdana"/>
          <w:sz w:val="26"/>
          <w:szCs w:val="26"/>
        </w:rPr>
        <w:t>s</w:t>
      </w:r>
      <w:r w:rsidR="00D27997">
        <w:rPr>
          <w:rFonts w:ascii="Verdana" w:hAnsi="Verdana" w:cs="Verdana"/>
          <w:sz w:val="26"/>
          <w:szCs w:val="26"/>
        </w:rPr>
        <w:t>/</w:t>
      </w:r>
      <w:r w:rsidR="00ED0898">
        <w:rPr>
          <w:rFonts w:ascii="Verdana" w:hAnsi="Verdana" w:cs="Verdana"/>
          <w:sz w:val="26"/>
          <w:szCs w:val="26"/>
        </w:rPr>
        <w:t xml:space="preserve">TV </w:t>
      </w:r>
      <w:r w:rsidR="00D27997">
        <w:rPr>
          <w:rFonts w:ascii="Verdana" w:hAnsi="Verdana" w:cs="Verdana"/>
          <w:sz w:val="26"/>
          <w:szCs w:val="26"/>
        </w:rPr>
        <w:t>programs</w:t>
      </w:r>
      <w:r>
        <w:rPr>
          <w:rFonts w:ascii="Verdana" w:hAnsi="Verdana" w:cs="Verdana"/>
          <w:sz w:val="26"/>
          <w:szCs w:val="26"/>
        </w:rPr>
        <w:t xml:space="preserve"> in class with a rating above the G rating.</w:t>
      </w:r>
      <w:r w:rsidR="00D27997">
        <w:rPr>
          <w:rFonts w:ascii="Verdana" w:hAnsi="Verdana" w:cs="Verdana"/>
          <w:sz w:val="26"/>
          <w:szCs w:val="26"/>
        </w:rPr>
        <w:t xml:space="preserve"> (PG-13 and R) </w:t>
      </w:r>
    </w:p>
    <w:p w14:paraId="066A007C" w14:textId="6E4F58AD" w:rsidR="00BE7557" w:rsidRDefault="00D27997" w:rsidP="00F14E4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These opportunities</w:t>
      </w:r>
      <w:r w:rsidR="00BE7557">
        <w:rPr>
          <w:rFonts w:ascii="Verdana" w:hAnsi="Verdana" w:cs="Verdana"/>
          <w:sz w:val="26"/>
          <w:szCs w:val="26"/>
        </w:rPr>
        <w:t xml:space="preserve">, along with hands-on activities such as reading, </w:t>
      </w:r>
      <w:r w:rsidR="00ED0898">
        <w:rPr>
          <w:rFonts w:ascii="Verdana" w:hAnsi="Verdana" w:cs="Verdana"/>
          <w:sz w:val="26"/>
          <w:szCs w:val="26"/>
        </w:rPr>
        <w:t xml:space="preserve">in-class discussion groups, </w:t>
      </w:r>
      <w:r w:rsidR="00BE7557">
        <w:rPr>
          <w:rFonts w:ascii="Verdana" w:hAnsi="Verdana" w:cs="Verdana"/>
          <w:sz w:val="26"/>
          <w:szCs w:val="26"/>
        </w:rPr>
        <w:t>projects</w:t>
      </w:r>
      <w:r w:rsidR="00ED0898">
        <w:rPr>
          <w:rFonts w:ascii="Verdana" w:hAnsi="Verdana" w:cs="Verdana"/>
          <w:sz w:val="26"/>
          <w:szCs w:val="26"/>
        </w:rPr>
        <w:t xml:space="preserve"> and much more</w:t>
      </w:r>
      <w:r w:rsidR="00BE7557">
        <w:rPr>
          <w:rFonts w:ascii="Verdana" w:hAnsi="Verdana" w:cs="Verdana"/>
          <w:sz w:val="26"/>
          <w:szCs w:val="26"/>
        </w:rPr>
        <w:t>, give students a well-rounded opportunity to discover the Span</w:t>
      </w:r>
      <w:r>
        <w:rPr>
          <w:rFonts w:ascii="Verdana" w:hAnsi="Verdana" w:cs="Verdana"/>
          <w:sz w:val="26"/>
          <w:szCs w:val="26"/>
        </w:rPr>
        <w:t xml:space="preserve">ish language and culture while improving their linguistic abilities. </w:t>
      </w:r>
      <w:r w:rsidR="00BE7557"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 xml:space="preserve">Films, videos and current television programs </w:t>
      </w:r>
      <w:r w:rsidR="00BE7557">
        <w:rPr>
          <w:rFonts w:ascii="Verdana" w:hAnsi="Verdana" w:cs="Verdana"/>
          <w:sz w:val="26"/>
          <w:szCs w:val="26"/>
        </w:rPr>
        <w:t>go beyond dry facts and help bring the language “alive.”</w:t>
      </w:r>
      <w:r>
        <w:rPr>
          <w:rFonts w:ascii="Verdana" w:hAnsi="Verdana" w:cs="Verdana"/>
          <w:sz w:val="26"/>
          <w:szCs w:val="26"/>
        </w:rPr>
        <w:t xml:space="preserve">   Those that will be shown were chosen because I believe they will benefit your student.</w:t>
      </w:r>
    </w:p>
    <w:p w14:paraId="45CDA86D" w14:textId="77777777" w:rsidR="00013900" w:rsidRDefault="00013900" w:rsidP="00F14E4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F80000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Thank you for taking the time to read and sign this permission form.</w:t>
      </w:r>
      <w:r>
        <w:rPr>
          <w:rFonts w:ascii="Verdana" w:hAnsi="Verdana" w:cs="Verdana"/>
          <w:color w:val="F80000"/>
          <w:sz w:val="26"/>
          <w:szCs w:val="26"/>
        </w:rPr>
        <w:t xml:space="preserve">   </w:t>
      </w:r>
    </w:p>
    <w:p w14:paraId="2353E124" w14:textId="77777777" w:rsidR="00013900" w:rsidRDefault="00013900" w:rsidP="00F14E4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Sincerely,</w:t>
      </w:r>
    </w:p>
    <w:p w14:paraId="40F61B35" w14:textId="2C84D47F" w:rsidR="00013900" w:rsidRDefault="00013900" w:rsidP="00F14E4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F"/>
        </w:rPr>
      </w:pPr>
      <w:r>
        <w:rPr>
          <w:rFonts w:ascii="Verdana" w:hAnsi="Verdana" w:cs="Verdana"/>
          <w:sz w:val="26"/>
          <w:szCs w:val="26"/>
        </w:rPr>
        <w:t>Abigail Theberge</w:t>
      </w:r>
      <w:r>
        <w:rPr>
          <w:rFonts w:ascii="Verdana" w:hAnsi="Verdana" w:cs="Verdana"/>
          <w:color w:val="F80000"/>
          <w:sz w:val="26"/>
          <w:szCs w:val="26"/>
        </w:rPr>
        <w:t xml:space="preserve">  </w:t>
      </w:r>
    </w:p>
    <w:p w14:paraId="2C9A756C" w14:textId="77777777" w:rsidR="00013900" w:rsidRDefault="00013900" w:rsidP="00F14E4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6"/>
          <w:szCs w:val="26"/>
        </w:rPr>
      </w:pPr>
    </w:p>
    <w:p w14:paraId="2B7162DD" w14:textId="77777777" w:rsidR="00F14E40" w:rsidRDefault="00F14E40" w:rsidP="00F14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-------------------------------------------------------------------------------------------</w:t>
      </w:r>
    </w:p>
    <w:p w14:paraId="37EA9173" w14:textId="77777777" w:rsidR="00BE7557" w:rsidRDefault="00BE7557" w:rsidP="00F14E4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Student</w:t>
      </w:r>
      <w:r w:rsidR="00F14E40">
        <w:rPr>
          <w:rFonts w:ascii="Verdana" w:hAnsi="Verdana" w:cs="Verdana"/>
          <w:sz w:val="26"/>
          <w:szCs w:val="26"/>
        </w:rPr>
        <w:t xml:space="preserve">’s Name </w:t>
      </w:r>
    </w:p>
    <w:p w14:paraId="3CDAC876" w14:textId="77777777" w:rsidR="00F14E40" w:rsidRDefault="00F14E40" w:rsidP="00F14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</w:t>
      </w:r>
    </w:p>
    <w:p w14:paraId="30492EFC" w14:textId="67A52350" w:rsidR="00F14E40" w:rsidRDefault="00F14E40" w:rsidP="00F14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____ Yes, I give my </w:t>
      </w:r>
      <w:r w:rsidR="007459FC">
        <w:rPr>
          <w:rFonts w:ascii="Verdana" w:hAnsi="Verdana" w:cs="Verdana"/>
          <w:sz w:val="26"/>
          <w:szCs w:val="26"/>
        </w:rPr>
        <w:t>student</w:t>
      </w:r>
      <w:r>
        <w:rPr>
          <w:rFonts w:ascii="Verdana" w:hAnsi="Verdana" w:cs="Verdana"/>
          <w:sz w:val="26"/>
          <w:szCs w:val="26"/>
        </w:rPr>
        <w:t xml:space="preserve"> permission to view curriculum and school appropriate film/videos related to classroom content and subjects.</w:t>
      </w:r>
    </w:p>
    <w:p w14:paraId="029C4468" w14:textId="10FEE8F7" w:rsidR="00F14E40" w:rsidRDefault="00F14E40" w:rsidP="00F14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____ No, I do not give my </w:t>
      </w:r>
      <w:r w:rsidR="007459FC">
        <w:rPr>
          <w:rFonts w:ascii="Verdana" w:hAnsi="Verdana" w:cs="Verdana"/>
          <w:sz w:val="26"/>
          <w:szCs w:val="26"/>
        </w:rPr>
        <w:t>student</w:t>
      </w:r>
      <w:bookmarkStart w:id="0" w:name="_GoBack"/>
      <w:bookmarkEnd w:id="0"/>
      <w:r>
        <w:rPr>
          <w:rFonts w:ascii="Verdana" w:hAnsi="Verdana" w:cs="Verdana"/>
          <w:sz w:val="26"/>
          <w:szCs w:val="26"/>
        </w:rPr>
        <w:t xml:space="preserve"> permission to view curriculum and school appropriate film/videos. I understand alternate learning experien</w:t>
      </w:r>
      <w:r w:rsidR="00BE7557">
        <w:rPr>
          <w:rFonts w:ascii="Verdana" w:hAnsi="Verdana" w:cs="Verdana"/>
          <w:sz w:val="26"/>
          <w:szCs w:val="26"/>
        </w:rPr>
        <w:t>ces will be provided for my student</w:t>
      </w:r>
      <w:r w:rsidR="00D27997">
        <w:rPr>
          <w:rFonts w:ascii="Verdana" w:hAnsi="Verdana" w:cs="Verdana"/>
          <w:sz w:val="26"/>
          <w:szCs w:val="26"/>
        </w:rPr>
        <w:t xml:space="preserve"> while the film/video/program</w:t>
      </w:r>
      <w:r>
        <w:rPr>
          <w:rFonts w:ascii="Verdana" w:hAnsi="Verdana" w:cs="Verdana"/>
          <w:sz w:val="26"/>
          <w:szCs w:val="26"/>
        </w:rPr>
        <w:t xml:space="preserve"> is being watched.</w:t>
      </w:r>
    </w:p>
    <w:p w14:paraId="126955AB" w14:textId="7A03EF53" w:rsidR="00104639" w:rsidRDefault="00F14E40" w:rsidP="00F14E4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Signature of Parent or Guardian: </w:t>
      </w:r>
    </w:p>
    <w:p w14:paraId="3FF8E881" w14:textId="6E083797" w:rsidR="00F14E40" w:rsidRDefault="00F14E40" w:rsidP="00F14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>______________________________________________ Date:</w:t>
      </w:r>
      <w:r w:rsidR="00013900">
        <w:rPr>
          <w:rFonts w:ascii="Verdana" w:hAnsi="Verdana" w:cs="Verdana"/>
          <w:sz w:val="26"/>
          <w:szCs w:val="26"/>
        </w:rPr>
        <w:t xml:space="preserve"> _____________</w:t>
      </w:r>
      <w:r>
        <w:rPr>
          <w:rFonts w:ascii="Verdana" w:hAnsi="Verdana" w:cs="Verdana"/>
          <w:sz w:val="26"/>
          <w:szCs w:val="26"/>
        </w:rPr>
        <w:t xml:space="preserve"> </w:t>
      </w:r>
    </w:p>
    <w:p w14:paraId="4AFC6279" w14:textId="77777777" w:rsidR="00C460C7" w:rsidRDefault="00C460C7"/>
    <w:sectPr w:rsidR="00C460C7" w:rsidSect="00F14E4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40"/>
    <w:rsid w:val="00013900"/>
    <w:rsid w:val="000B5C8E"/>
    <w:rsid w:val="00104639"/>
    <w:rsid w:val="007459FC"/>
    <w:rsid w:val="00BE7557"/>
    <w:rsid w:val="00C460C7"/>
    <w:rsid w:val="00D27997"/>
    <w:rsid w:val="00ED0898"/>
    <w:rsid w:val="00F1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B6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3</cp:revision>
  <dcterms:created xsi:type="dcterms:W3CDTF">2015-08-24T12:05:00Z</dcterms:created>
  <dcterms:modified xsi:type="dcterms:W3CDTF">2015-09-01T18:51:00Z</dcterms:modified>
</cp:coreProperties>
</file>