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E62BD6" w:rsidRDefault="00E62BD6" w:rsidP="00E62BD6">
      <w:pPr>
        <w:jc w:val="center"/>
        <w:rPr>
          <w:b/>
          <w:sz w:val="32"/>
          <w:szCs w:val="32"/>
          <w:lang w:val="es-ES_tradnl"/>
        </w:rPr>
      </w:pPr>
      <w:r w:rsidRPr="00E62BD6">
        <w:rPr>
          <w:b/>
          <w:sz w:val="32"/>
          <w:szCs w:val="32"/>
          <w:lang w:val="es-ES_tradnl"/>
        </w:rPr>
        <w:t>Repaso para el Examen de La Llorona</w:t>
      </w:r>
    </w:p>
    <w:p w:rsidR="00E62BD6" w:rsidRDefault="00E62BD6" w:rsidP="00E62BD6">
      <w:pPr>
        <w:jc w:val="center"/>
        <w:rPr>
          <w:b/>
          <w:sz w:val="32"/>
          <w:szCs w:val="32"/>
        </w:rPr>
      </w:pPr>
    </w:p>
    <w:p w:rsidR="00E62BD6" w:rsidRDefault="00E62BD6" w:rsidP="00E62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Parte A:</w:t>
      </w:r>
    </w:p>
    <w:p w:rsidR="00E62BD6" w:rsidRDefault="00E62BD6" w:rsidP="00E62BD6">
      <w:pPr>
        <w:rPr>
          <w:b/>
          <w:sz w:val="32"/>
          <w:szCs w:val="32"/>
        </w:rPr>
      </w:pPr>
    </w:p>
    <w:p w:rsidR="00E62BD6" w:rsidRDefault="00E62BD6" w:rsidP="00E62BD6">
      <w:pPr>
        <w:rPr>
          <w:sz w:val="32"/>
          <w:szCs w:val="32"/>
        </w:rPr>
      </w:pPr>
      <w:r>
        <w:rPr>
          <w:sz w:val="32"/>
          <w:szCs w:val="32"/>
        </w:rPr>
        <w:t>Fill in the correct word to complete the story.</w:t>
      </w:r>
    </w:p>
    <w:p w:rsidR="00E62BD6" w:rsidRDefault="00E62BD6" w:rsidP="00E62BD6">
      <w:pPr>
        <w:rPr>
          <w:sz w:val="32"/>
          <w:szCs w:val="32"/>
        </w:rPr>
      </w:pPr>
    </w:p>
    <w:p w:rsidR="00E62BD6" w:rsidRDefault="00E62BD6" w:rsidP="00E62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Parte B:</w:t>
      </w:r>
    </w:p>
    <w:p w:rsidR="00E62BD6" w:rsidRPr="00E62BD6" w:rsidRDefault="00E62BD6" w:rsidP="00E62BD6">
      <w:pPr>
        <w:rPr>
          <w:b/>
          <w:sz w:val="32"/>
          <w:szCs w:val="32"/>
          <w:lang w:val="es-ES_tradnl"/>
        </w:rPr>
      </w:pPr>
    </w:p>
    <w:p w:rsidR="00E62BD6" w:rsidRPr="00E62BD6" w:rsidRDefault="00E62BD6" w:rsidP="00E62BD6">
      <w:pPr>
        <w:rPr>
          <w:sz w:val="32"/>
          <w:szCs w:val="32"/>
          <w:lang w:val="es-ES_tradnl"/>
        </w:rPr>
      </w:pPr>
      <w:r w:rsidRPr="00E62BD6">
        <w:rPr>
          <w:sz w:val="32"/>
          <w:szCs w:val="32"/>
          <w:lang w:val="es-ES_tradnl"/>
        </w:rPr>
        <w:t>¿Cierto o falso?</w:t>
      </w:r>
    </w:p>
    <w:p w:rsidR="00E62BD6" w:rsidRDefault="00E62BD6" w:rsidP="00E62BD6">
      <w:pPr>
        <w:rPr>
          <w:sz w:val="32"/>
          <w:szCs w:val="32"/>
        </w:rPr>
      </w:pPr>
    </w:p>
    <w:p w:rsidR="00E62BD6" w:rsidRDefault="00E62BD6" w:rsidP="00E62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Parte C:</w:t>
      </w:r>
    </w:p>
    <w:p w:rsidR="00E62BD6" w:rsidRDefault="00E62BD6" w:rsidP="00E62BD6">
      <w:pPr>
        <w:rPr>
          <w:b/>
          <w:sz w:val="32"/>
          <w:szCs w:val="32"/>
        </w:rPr>
      </w:pPr>
    </w:p>
    <w:p w:rsidR="00E62BD6" w:rsidRDefault="00E62BD6" w:rsidP="00E62BD6">
      <w:pPr>
        <w:rPr>
          <w:sz w:val="32"/>
          <w:szCs w:val="32"/>
        </w:rPr>
      </w:pPr>
      <w:r>
        <w:rPr>
          <w:sz w:val="32"/>
          <w:szCs w:val="32"/>
        </w:rPr>
        <w:t>Use the context to figure out the correct translation of each underlined term.  There is a word bank.</w:t>
      </w:r>
    </w:p>
    <w:p w:rsidR="00E62BD6" w:rsidRDefault="00E62BD6" w:rsidP="00E62BD6">
      <w:pPr>
        <w:rPr>
          <w:sz w:val="32"/>
          <w:szCs w:val="32"/>
        </w:rPr>
      </w:pPr>
    </w:p>
    <w:p w:rsidR="00E62BD6" w:rsidRDefault="00E62BD6" w:rsidP="00E62BD6">
      <w:pPr>
        <w:rPr>
          <w:b/>
          <w:sz w:val="32"/>
          <w:szCs w:val="32"/>
        </w:rPr>
      </w:pPr>
      <w:r w:rsidRPr="00E62BD6">
        <w:rPr>
          <w:b/>
          <w:sz w:val="32"/>
          <w:szCs w:val="32"/>
        </w:rPr>
        <w:t>Parte D:</w:t>
      </w:r>
    </w:p>
    <w:p w:rsidR="00E62BD6" w:rsidRPr="00E62BD6" w:rsidRDefault="00E62BD6" w:rsidP="00E62BD6">
      <w:pPr>
        <w:rPr>
          <w:b/>
          <w:sz w:val="32"/>
          <w:szCs w:val="32"/>
          <w:lang w:val="es-ES_tradnl"/>
        </w:rPr>
      </w:pPr>
    </w:p>
    <w:p w:rsidR="00E62BD6" w:rsidRDefault="00E62BD6" w:rsidP="00E62BD6">
      <w:pPr>
        <w:rPr>
          <w:sz w:val="32"/>
          <w:szCs w:val="32"/>
        </w:rPr>
      </w:pPr>
      <w:r w:rsidRPr="00E62BD6">
        <w:rPr>
          <w:sz w:val="32"/>
          <w:szCs w:val="32"/>
          <w:lang w:val="es-ES_tradnl"/>
        </w:rPr>
        <w:t>El Subjuntivo</w:t>
      </w:r>
      <w:r>
        <w:rPr>
          <w:sz w:val="32"/>
          <w:szCs w:val="32"/>
        </w:rPr>
        <w:t>- Write the correct form of the subjunctive, indicative o infinitive</w:t>
      </w:r>
    </w:p>
    <w:p w:rsidR="00E62BD6" w:rsidRDefault="00E62BD6" w:rsidP="00E62BD6">
      <w:pPr>
        <w:rPr>
          <w:sz w:val="32"/>
          <w:szCs w:val="32"/>
        </w:rPr>
      </w:pPr>
    </w:p>
    <w:p w:rsidR="00E62BD6" w:rsidRDefault="00E62BD6" w:rsidP="00E62BD6">
      <w:pPr>
        <w:rPr>
          <w:b/>
          <w:sz w:val="32"/>
          <w:szCs w:val="32"/>
        </w:rPr>
      </w:pPr>
      <w:r w:rsidRPr="00E62BD6">
        <w:rPr>
          <w:b/>
          <w:sz w:val="32"/>
          <w:szCs w:val="32"/>
        </w:rPr>
        <w:t>Parte E:</w:t>
      </w:r>
    </w:p>
    <w:p w:rsidR="00E62BD6" w:rsidRDefault="00E62BD6" w:rsidP="00E62BD6">
      <w:pPr>
        <w:rPr>
          <w:b/>
          <w:sz w:val="32"/>
          <w:szCs w:val="32"/>
        </w:rPr>
      </w:pPr>
    </w:p>
    <w:p w:rsidR="00E62BD6" w:rsidRDefault="00E62BD6" w:rsidP="00E62BD6">
      <w:pPr>
        <w:rPr>
          <w:sz w:val="32"/>
          <w:szCs w:val="32"/>
        </w:rPr>
      </w:pPr>
      <w:r w:rsidRPr="00E62BD6">
        <w:rPr>
          <w:sz w:val="32"/>
          <w:szCs w:val="32"/>
          <w:lang w:val="es-ES_tradnl"/>
        </w:rPr>
        <w:t>El Subjuntivo</w:t>
      </w:r>
      <w:r>
        <w:rPr>
          <w:sz w:val="32"/>
          <w:szCs w:val="32"/>
        </w:rPr>
        <w:t xml:space="preserve"> – Giving advice to Laney </w:t>
      </w:r>
    </w:p>
    <w:p w:rsidR="00E62BD6" w:rsidRPr="00E62BD6" w:rsidRDefault="00E62BD6" w:rsidP="00E6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Vocabulary</w:t>
      </w:r>
      <w:bookmarkStart w:id="0" w:name="_GoBack"/>
      <w:bookmarkEnd w:id="0"/>
    </w:p>
    <w:sectPr w:rsidR="00E62BD6" w:rsidRPr="00E62BD6" w:rsidSect="00E62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E66"/>
    <w:multiLevelType w:val="hybridMultilevel"/>
    <w:tmpl w:val="0E3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6"/>
    <w:rsid w:val="00A63452"/>
    <w:rsid w:val="00E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2014-12-01T12:22:00Z</dcterms:created>
  <dcterms:modified xsi:type="dcterms:W3CDTF">2014-12-01T12:29:00Z</dcterms:modified>
</cp:coreProperties>
</file>